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6" w:rsidRDefault="00CD66FA" w:rsidP="009D4B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155792">
        <w:t>. února 2016</w:t>
      </w:r>
    </w:p>
    <w:p w:rsidR="00155792" w:rsidRDefault="00CD66FA" w:rsidP="009D4BD6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brány chrudimských benátek se na rok uzavřely</w:t>
      </w:r>
    </w:p>
    <w:p w:rsidR="00155792" w:rsidRDefault="00155792" w:rsidP="009D4BD6">
      <w:pPr>
        <w:spacing w:after="0" w:line="240" w:lineRule="auto"/>
        <w:jc w:val="both"/>
        <w:rPr>
          <w:b/>
          <w:caps/>
          <w:sz w:val="28"/>
          <w:szCs w:val="28"/>
        </w:rPr>
      </w:pPr>
    </w:p>
    <w:p w:rsidR="00155792" w:rsidRDefault="00CD66FA" w:rsidP="00956879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Minulý pátek 12. února se uskutečnil 1. Reprezentační ples neziskového sektoru „Chrudimské Benátky“. Ve večerních hodinách se velký sál Chrudimského muzea zaplnil návštěvníky s rozmanitými škraboškami</w:t>
      </w:r>
      <w:r w:rsidR="00E96C8B">
        <w:rPr>
          <w:b/>
        </w:rPr>
        <w:t xml:space="preserve"> a Benátským rondem byl ples zahájen. </w:t>
      </w:r>
      <w:r w:rsidR="007117BE">
        <w:rPr>
          <w:b/>
        </w:rPr>
        <w:t xml:space="preserve">Slavnostního proslovu se zhostili Ing. Pavel Šotola, radní Pardubického kraje a </w:t>
      </w:r>
      <w:r w:rsidR="004364F2">
        <w:rPr>
          <w:b/>
        </w:rPr>
        <w:t>JUDr. Miroslav</w:t>
      </w:r>
      <w:r w:rsidR="007117BE">
        <w:rPr>
          <w:b/>
        </w:rPr>
        <w:t xml:space="preserve"> Tejkl, místostarosta města Chrudim.</w:t>
      </w:r>
      <w:r w:rsidR="00307CF6">
        <w:rPr>
          <w:b/>
        </w:rPr>
        <w:t xml:space="preserve"> Celý večer hudebně doprovodili chrudimští KYX Orchestra a DJ Spalda. </w:t>
      </w:r>
    </w:p>
    <w:p w:rsidR="00194010" w:rsidRDefault="00194010" w:rsidP="009D4BD6">
      <w:pPr>
        <w:spacing w:after="0" w:line="240" w:lineRule="auto"/>
        <w:jc w:val="both"/>
        <w:rPr>
          <w:b/>
        </w:rPr>
      </w:pPr>
    </w:p>
    <w:p w:rsidR="006560DD" w:rsidRDefault="00317C16" w:rsidP="00956879">
      <w:pPr>
        <w:spacing w:after="0" w:line="240" w:lineRule="auto"/>
        <w:ind w:firstLine="708"/>
        <w:jc w:val="both"/>
      </w:pPr>
      <w:r>
        <w:t xml:space="preserve">Pořadateli </w:t>
      </w:r>
      <w:r w:rsidR="00E96C8B">
        <w:t>byli</w:t>
      </w:r>
      <w:r>
        <w:t xml:space="preserve"> neziskové a veřejně prospěšné organizace ve spolupráci se Sociálním odborem města Chrudim.</w:t>
      </w:r>
      <w:r w:rsidR="00E03BF9">
        <w:t xml:space="preserve"> </w:t>
      </w:r>
      <w:r w:rsidR="003B1D65">
        <w:t xml:space="preserve">Ačkoliv </w:t>
      </w:r>
      <w:r w:rsidR="006560DD">
        <w:t xml:space="preserve">měli </w:t>
      </w:r>
      <w:r w:rsidR="003B1D65">
        <w:t xml:space="preserve">na přípravu </w:t>
      </w:r>
      <w:r w:rsidR="006560DD">
        <w:t>pouze</w:t>
      </w:r>
      <w:r w:rsidR="003B1D65">
        <w:t xml:space="preserve"> dva měsíce, je třeba říci, že se ples podařil. „</w:t>
      </w:r>
      <w:r w:rsidR="003B1D65" w:rsidRPr="003B1D65">
        <w:rPr>
          <w:i/>
        </w:rPr>
        <w:t xml:space="preserve">Především jsme byli příjemně překvapeni </w:t>
      </w:r>
      <w:r w:rsidR="00307CF6">
        <w:rPr>
          <w:i/>
        </w:rPr>
        <w:t xml:space="preserve">vysokou </w:t>
      </w:r>
      <w:r w:rsidR="003B1D65" w:rsidRPr="003B1D65">
        <w:rPr>
          <w:i/>
        </w:rPr>
        <w:t>návštěvností</w:t>
      </w:r>
      <w:r w:rsidR="004364F2">
        <w:t>,“ řekla Ivana Hrubá</w:t>
      </w:r>
      <w:r w:rsidR="003B1D65">
        <w:t xml:space="preserve"> ředitelka zapsaného ústavu EDDA</w:t>
      </w:r>
      <w:r w:rsidR="004364F2">
        <w:t>.</w:t>
      </w:r>
      <w:r w:rsidR="004D2F60">
        <w:t xml:space="preserve"> Vysoká návštěvnost dokázala, že občané Chrudimi podporují činnost neziskového sektoru, za což by jim pořadatelé plesu rádi poděkovali.</w:t>
      </w:r>
      <w:r w:rsidR="003B1D65">
        <w:t xml:space="preserve"> </w:t>
      </w:r>
      <w:r w:rsidR="006560DD">
        <w:t>Ja</w:t>
      </w:r>
      <w:r w:rsidR="004D2F60">
        <w:t>k se sami organizátoři</w:t>
      </w:r>
      <w:r w:rsidR="006560DD">
        <w:t xml:space="preserve"> shodují, </w:t>
      </w:r>
      <w:r w:rsidR="004D2F60">
        <w:t>bez pomoci mnoha lidí, organizací a firem, by bylo zhola nemožné podobnou akci realizovat.</w:t>
      </w:r>
      <w:r w:rsidR="006560DD">
        <w:t xml:space="preserve"> „</w:t>
      </w:r>
      <w:r w:rsidR="006560DD" w:rsidRPr="006560DD">
        <w:rPr>
          <w:i/>
        </w:rPr>
        <w:t>Je třeba všem, kteří nám s organizací a průběhem plesu pomohli, poděkovat. Stejně tak všem firmám, které přispěly věcnými dary nebo zážitkovými poukazy.</w:t>
      </w:r>
      <w:r w:rsidR="006560DD">
        <w:t>“ dodává Ivana Hrubá.</w:t>
      </w:r>
      <w:r w:rsidR="00387DB7">
        <w:t xml:space="preserve"> Vzhledem k zájmu, který vyvolal první ročník plesu, předpokládají pořadatelé, že se uskuteční i napřesrok. </w:t>
      </w:r>
      <w:bookmarkStart w:id="0" w:name="_GoBack"/>
      <w:bookmarkEnd w:id="0"/>
      <w:r w:rsidR="00387DB7">
        <w:t xml:space="preserve">  </w:t>
      </w:r>
    </w:p>
    <w:p w:rsidR="000C2A4C" w:rsidRDefault="006560DD" w:rsidP="007117BE">
      <w:pPr>
        <w:spacing w:after="0" w:line="240" w:lineRule="auto"/>
        <w:ind w:firstLine="708"/>
        <w:jc w:val="both"/>
      </w:pPr>
      <w:r>
        <w:t>Patrony plesu byli</w:t>
      </w:r>
      <w:r w:rsidR="00307CF6">
        <w:t>:</w:t>
      </w:r>
      <w:r>
        <w:t xml:space="preserve"> </w:t>
      </w:r>
      <w:r w:rsidRPr="00804520">
        <w:t>Ing. Pavel Šotola, radní Pardubického kraje pro věci sociální a neziskový sektor a JUDr. Miroslav Tejkl, místostarosta města Chrudim</w:t>
      </w:r>
      <w:r>
        <w:t>i</w:t>
      </w:r>
      <w:r w:rsidRPr="00804520">
        <w:t xml:space="preserve"> pro sociální sektor</w:t>
      </w:r>
      <w:r>
        <w:t xml:space="preserve"> a </w:t>
      </w:r>
      <w:r w:rsidRPr="00804520">
        <w:t xml:space="preserve">KONEP – Koalice nevládek Pardubicka. </w:t>
      </w:r>
      <w:r w:rsidR="000C2A4C">
        <w:t xml:space="preserve">Akci finančně podpořilo město Chrudim. </w:t>
      </w:r>
    </w:p>
    <w:p w:rsidR="00307CF6" w:rsidRDefault="00307CF6" w:rsidP="007117BE">
      <w:pPr>
        <w:spacing w:after="0" w:line="240" w:lineRule="auto"/>
        <w:ind w:firstLine="708"/>
        <w:jc w:val="both"/>
      </w:pPr>
      <w:r>
        <w:t xml:space="preserve">Firemními partnery plesu byli: Chrudimská Beseda, Pracovna ŽENY s. r. o. a Truhlářství Spalto – Tomáš Spálenský. </w:t>
      </w:r>
    </w:p>
    <w:p w:rsidR="007117BE" w:rsidRDefault="007117BE" w:rsidP="007117BE">
      <w:pPr>
        <w:spacing w:after="0" w:line="240" w:lineRule="auto"/>
        <w:ind w:firstLine="708"/>
        <w:jc w:val="both"/>
      </w:pPr>
      <w:r>
        <w:t>Realizační tým plesu tvoří zástupci těchto organizací</w:t>
      </w:r>
      <w:r w:rsidR="00307CF6">
        <w:t xml:space="preserve">: </w:t>
      </w:r>
      <w:r>
        <w:t xml:space="preserve">Amalthea, Český červený kříž Chrudim, EDDA, Farní charita Chrudim, MaChr za Chrudim malebnou, Muzeum Loutkářských kultur, Péče o duševní zdraví – středisko Chrudim, Romodrom a Šance pro Tebe. </w:t>
      </w:r>
    </w:p>
    <w:p w:rsidR="007117BE" w:rsidRDefault="007117BE" w:rsidP="007117BE">
      <w:pPr>
        <w:spacing w:after="0" w:line="240" w:lineRule="auto"/>
        <w:ind w:firstLine="708"/>
        <w:jc w:val="both"/>
      </w:pPr>
      <w:r>
        <w:t xml:space="preserve">Do tomboly přispěly tyto firmy: </w:t>
      </w:r>
      <w:r w:rsidRPr="007117BE">
        <w:t>ART ANTIK atelier</w:t>
      </w:r>
      <w:r>
        <w:t>,</w:t>
      </w:r>
      <w:r w:rsidRPr="007117BE">
        <w:t xml:space="preserve"> Asociace sportovních oddílů Fitcentrum Chrudim</w:t>
      </w:r>
      <w:r>
        <w:t>,</w:t>
      </w:r>
      <w:r w:rsidRPr="007117BE">
        <w:t xml:space="preserve"> Auto Mercia Chrudim, a.s.</w:t>
      </w:r>
      <w:r>
        <w:t>,</w:t>
      </w:r>
      <w:r w:rsidRPr="007117BE">
        <w:t xml:space="preserve"> BK JIP Pardubice</w:t>
      </w:r>
      <w:r>
        <w:t>,</w:t>
      </w:r>
      <w:r w:rsidRPr="007117BE">
        <w:t xml:space="preserve"> BUGA - Original Czech Fashion</w:t>
      </w:r>
      <w:r>
        <w:t>,</w:t>
      </w:r>
      <w:r w:rsidRPr="007117BE">
        <w:t xml:space="preserve"> Dámská Jízda</w:t>
      </w:r>
      <w:r>
        <w:t xml:space="preserve">, DM drogerie mark s.r.o., </w:t>
      </w:r>
      <w:r w:rsidRPr="007117BE">
        <w:t>Domov na hradě Rychmburk</w:t>
      </w:r>
      <w:r>
        <w:t>,</w:t>
      </w:r>
      <w:r w:rsidRPr="007117BE">
        <w:t xml:space="preserve"> Duhová kočka</w:t>
      </w:r>
      <w:r>
        <w:t>,</w:t>
      </w:r>
      <w:r w:rsidRPr="007117BE">
        <w:t xml:space="preserve"> Dynamic Fitball s Boďulou - Boďa Jinochová</w:t>
      </w:r>
      <w:r>
        <w:t>,</w:t>
      </w:r>
      <w:r w:rsidRPr="007117BE">
        <w:t xml:space="preserve"> Eva Urbanová - České bedýnky</w:t>
      </w:r>
      <w:r>
        <w:t>,</w:t>
      </w:r>
      <w:r w:rsidRPr="007117BE">
        <w:t xml:space="preserve"> Evona Chrudim</w:t>
      </w:r>
      <w:r>
        <w:t>,</w:t>
      </w:r>
      <w:r w:rsidRPr="007117BE">
        <w:t xml:space="preserve"> Famos v.o.s.</w:t>
      </w:r>
      <w:r>
        <w:t>,</w:t>
      </w:r>
      <w:r w:rsidRPr="007117BE">
        <w:t xml:space="preserve"> FitKoloběh - půjčovna koloběžek</w:t>
      </w:r>
      <w:r>
        <w:t>,</w:t>
      </w:r>
      <w:r w:rsidRPr="007117BE">
        <w:t xml:space="preserve"> Fokus Vysočina - středisko Hlinsko</w:t>
      </w:r>
      <w:r>
        <w:t>,</w:t>
      </w:r>
      <w:r w:rsidRPr="007117BE">
        <w:t xml:space="preserve"> Giles Burger</w:t>
      </w:r>
      <w:r>
        <w:t>,</w:t>
      </w:r>
      <w:r w:rsidRPr="007117BE">
        <w:t xml:space="preserve"> Hana Binková Bylinky</w:t>
      </w:r>
      <w:r>
        <w:t>,</w:t>
      </w:r>
      <w:r w:rsidRPr="007117BE">
        <w:t xml:space="preserve"> Hotel Jezerka </w:t>
      </w:r>
      <w:r>
        <w:t>–</w:t>
      </w:r>
      <w:r w:rsidRPr="007117BE">
        <w:t xml:space="preserve"> Seč</w:t>
      </w:r>
      <w:r>
        <w:t>,</w:t>
      </w:r>
      <w:r w:rsidRPr="007117BE">
        <w:t xml:space="preserve"> Chráněná šicí dílna </w:t>
      </w:r>
      <w:r>
        <w:t xml:space="preserve">s obchodem U soba </w:t>
      </w:r>
      <w:r w:rsidRPr="007117BE">
        <w:t>Péče o duševní zdraví - středisko Výměník</w:t>
      </w:r>
      <w:r>
        <w:t>,</w:t>
      </w:r>
      <w:r w:rsidRPr="007117BE">
        <w:t xml:space="preserve"> Jídelna Zdravíčko</w:t>
      </w:r>
      <w:r>
        <w:t>,</w:t>
      </w:r>
      <w:r w:rsidRPr="007117BE">
        <w:t xml:space="preserve"> K</w:t>
      </w:r>
      <w:r w:rsidR="00307CF6">
        <w:t>artáčovny</w:t>
      </w:r>
      <w:r w:rsidRPr="007117BE">
        <w:t xml:space="preserve"> spol. s r.o.</w:t>
      </w:r>
      <w:r>
        <w:t>,</w:t>
      </w:r>
      <w:r w:rsidRPr="007117BE">
        <w:t xml:space="preserve"> Kavárna Kamarád Heřmanův Městec</w:t>
      </w:r>
      <w:r>
        <w:t>,</w:t>
      </w:r>
      <w:r w:rsidRPr="007117BE">
        <w:t xml:space="preserve"> Knihkupectví Lyra</w:t>
      </w:r>
      <w:r>
        <w:t>,</w:t>
      </w:r>
      <w:r w:rsidRPr="007117BE">
        <w:t xml:space="preserve"> Komerční banka Chrudim</w:t>
      </w:r>
      <w:r>
        <w:t>,</w:t>
      </w:r>
      <w:r w:rsidRPr="007117BE">
        <w:t xml:space="preserve"> Kosmetika Mary Kay - Lenka Paulusová</w:t>
      </w:r>
      <w:r>
        <w:t>,</w:t>
      </w:r>
      <w:r w:rsidRPr="007117BE">
        <w:t xml:space="preserve"> KOVOS CZ, s.r.o.</w:t>
      </w:r>
      <w:r>
        <w:t>,</w:t>
      </w:r>
      <w:r w:rsidRPr="007117BE">
        <w:t xml:space="preserve"> Kruh Zdraví Kruh zdraví - alternativní jídelna</w:t>
      </w:r>
      <w:r>
        <w:t>,</w:t>
      </w:r>
      <w:r w:rsidRPr="007117BE">
        <w:t xml:space="preserve"> KupLevadule.cz - Olga Pospíšilová</w:t>
      </w:r>
      <w:r>
        <w:t>,</w:t>
      </w:r>
      <w:r w:rsidRPr="007117BE">
        <w:t xml:space="preserve"> LKN s.r.o.</w:t>
      </w:r>
      <w:r>
        <w:t>,</w:t>
      </w:r>
      <w:r w:rsidRPr="007117BE">
        <w:t xml:space="preserve"> Matajula</w:t>
      </w:r>
      <w:r>
        <w:t>,</w:t>
      </w:r>
      <w:r w:rsidRPr="007117BE">
        <w:t xml:space="preserve"> Momo Chrudim o.p.s.</w:t>
      </w:r>
      <w:r>
        <w:t>,</w:t>
      </w:r>
      <w:r w:rsidRPr="007117BE">
        <w:t xml:space="preserve"> Muzeum loutkářských kultur v</w:t>
      </w:r>
      <w:r>
        <w:t> </w:t>
      </w:r>
      <w:r w:rsidRPr="007117BE">
        <w:t>Chrudimi</w:t>
      </w:r>
      <w:r>
        <w:t>,</w:t>
      </w:r>
      <w:r w:rsidRPr="007117BE">
        <w:t xml:space="preserve"> Mýdlárna u dvou koček - Mirka Maierová</w:t>
      </w:r>
      <w:r>
        <w:t>,</w:t>
      </w:r>
      <w:r w:rsidRPr="007117BE">
        <w:t xml:space="preserve"> Nika Logistics Chrudim</w:t>
      </w:r>
      <w:r>
        <w:t>,</w:t>
      </w:r>
      <w:r w:rsidRPr="007117BE">
        <w:t xml:space="preserve"> Obchod s palivy - Miroslav Paulus</w:t>
      </w:r>
      <w:r>
        <w:t>,</w:t>
      </w:r>
      <w:r w:rsidRPr="007117BE">
        <w:t xml:space="preserve"> Party Lite - Šárka Mrázková</w:t>
      </w:r>
      <w:r>
        <w:t>,</w:t>
      </w:r>
      <w:r w:rsidRPr="007117BE">
        <w:t xml:space="preserve"> Pizza Tomáto</w:t>
      </w:r>
      <w:r>
        <w:t>,</w:t>
      </w:r>
      <w:r w:rsidRPr="007117BE">
        <w:t xml:space="preserve"> Rádio BEAT ve spolupráci s HOBE Music Hall Pardubice</w:t>
      </w:r>
      <w:r>
        <w:t xml:space="preserve"> </w:t>
      </w:r>
      <w:r w:rsidRPr="007117BE">
        <w:t>a R-klub Chrudim</w:t>
      </w:r>
      <w:r>
        <w:t>,</w:t>
      </w:r>
      <w:r w:rsidRPr="007117BE">
        <w:t xml:space="preserve"> Rodinný pivovar Hradec Králové</w:t>
      </w:r>
      <w:r>
        <w:t>,</w:t>
      </w:r>
      <w:r w:rsidRPr="007117BE">
        <w:t xml:space="preserve"> Řeznictví a uzenářství Oldřich Čejka, s.r.o</w:t>
      </w:r>
      <w:r>
        <w:t xml:space="preserve">, </w:t>
      </w:r>
      <w:r w:rsidRPr="007117BE">
        <w:t xml:space="preserve"> Sintex a.s.</w:t>
      </w:r>
      <w:r>
        <w:t xml:space="preserve">, </w:t>
      </w:r>
      <w:r w:rsidRPr="007117BE">
        <w:t>Spolek rodičů a příznivců Gymnázia Josefa Ressela</w:t>
      </w:r>
      <w:r>
        <w:t>,</w:t>
      </w:r>
      <w:r w:rsidRPr="007117BE">
        <w:t xml:space="preserve"> Sportovní areály města Chrudim, s.r.o.</w:t>
      </w:r>
      <w:r>
        <w:t>,</w:t>
      </w:r>
      <w:r w:rsidRPr="007117BE">
        <w:t xml:space="preserve"> Střechy PILNÝ s.r.o.</w:t>
      </w:r>
      <w:r>
        <w:t>,</w:t>
      </w:r>
      <w:r w:rsidRPr="007117BE">
        <w:t xml:space="preserve"> Šicí dílna Šance pro Tebe</w:t>
      </w:r>
      <w:r>
        <w:t>,</w:t>
      </w:r>
      <w:r w:rsidRPr="007117BE">
        <w:t xml:space="preserve"> Tank Power Přelouč</w:t>
      </w:r>
      <w:r>
        <w:t>,</w:t>
      </w:r>
      <w:r w:rsidRPr="007117BE">
        <w:t xml:space="preserve"> Tradiční čínská m</w:t>
      </w:r>
      <w:r>
        <w:t xml:space="preserve">edicína a masáže Magda Hanusová, </w:t>
      </w:r>
      <w:r w:rsidRPr="007117BE">
        <w:t>Truhlářství Spalto - Tomáš Spálenský</w:t>
      </w:r>
      <w:r>
        <w:t>,</w:t>
      </w:r>
      <w:r w:rsidRPr="007117BE">
        <w:t xml:space="preserve"> Východočeské divadlo Pardubice</w:t>
      </w:r>
      <w:r>
        <w:t>,</w:t>
      </w:r>
      <w:r w:rsidRPr="007117BE">
        <w:t xml:space="preserve"> Zdravá výživa Rebarbora</w:t>
      </w:r>
      <w:r>
        <w:t>,</w:t>
      </w:r>
      <w:r w:rsidRPr="007117BE">
        <w:t xml:space="preserve"> Zdravé město Chrudim</w:t>
      </w:r>
      <w:r>
        <w:t>,</w:t>
      </w:r>
      <w:r w:rsidRPr="007117BE">
        <w:t xml:space="preserve"> Zdravotnické potřeby Salvia</w:t>
      </w:r>
      <w:r w:rsidR="00307CF6">
        <w:t xml:space="preserve"> a pořádající organizace.</w:t>
      </w:r>
    </w:p>
    <w:p w:rsidR="006560DD" w:rsidRDefault="006560DD" w:rsidP="006560DD">
      <w:pPr>
        <w:spacing w:after="0" w:line="240" w:lineRule="auto"/>
        <w:ind w:firstLine="708"/>
      </w:pPr>
    </w:p>
    <w:p w:rsidR="00C171DF" w:rsidRDefault="00C171DF" w:rsidP="00C171DF">
      <w:pPr>
        <w:spacing w:after="0" w:line="240" w:lineRule="auto"/>
        <w:ind w:firstLine="708"/>
      </w:pP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b/>
          <w:bCs/>
          <w:color w:val="282828"/>
          <w:sz w:val="20"/>
          <w:szCs w:val="20"/>
          <w:lang w:eastAsia="cs-CZ"/>
        </w:rPr>
        <w:t>Leona Hovorková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manažerka PR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b/>
          <w:bCs/>
          <w:color w:val="282828"/>
          <w:sz w:val="20"/>
          <w:szCs w:val="20"/>
          <w:lang w:eastAsia="cs-CZ"/>
        </w:rPr>
        <w:t>Péče o duševní zdraví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W: </w:t>
      </w:r>
      <w:hyperlink r:id="rId7" w:tgtFrame="_blank" w:history="1">
        <w:r w:rsidRPr="00C6677D">
          <w:rPr>
            <w:rFonts w:eastAsia="Times New Roman"/>
            <w:color w:val="0000FF"/>
            <w:sz w:val="20"/>
            <w:szCs w:val="20"/>
            <w:u w:val="single"/>
            <w:lang w:eastAsia="cs-CZ"/>
          </w:rPr>
          <w:t>http://www.pdz.cz</w:t>
        </w:r>
      </w:hyperlink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lastRenderedPageBreak/>
        <w:t>E: </w:t>
      </w:r>
      <w:hyperlink r:id="rId8" w:tgtFrame="_blank" w:history="1">
        <w:r w:rsidRPr="00C6677D">
          <w:rPr>
            <w:rFonts w:eastAsia="Times New Roman"/>
            <w:color w:val="0000FF"/>
            <w:sz w:val="20"/>
            <w:szCs w:val="20"/>
            <w:u w:val="single"/>
            <w:lang w:eastAsia="cs-CZ"/>
          </w:rPr>
          <w:t>leona.hovorkova@pdz.cz</w:t>
        </w:r>
      </w:hyperlink>
    </w:p>
    <w:p w:rsidR="00C171DF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0"/>
          <w:szCs w:val="20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T: 773 915</w:t>
      </w:r>
      <w:r>
        <w:rPr>
          <w:rFonts w:eastAsia="Times New Roman"/>
          <w:color w:val="282828"/>
          <w:sz w:val="20"/>
          <w:szCs w:val="20"/>
          <w:lang w:eastAsia="cs-CZ"/>
        </w:rPr>
        <w:t> </w:t>
      </w:r>
      <w:r w:rsidRPr="00C6677D">
        <w:rPr>
          <w:rFonts w:eastAsia="Times New Roman"/>
          <w:color w:val="282828"/>
          <w:sz w:val="20"/>
          <w:szCs w:val="20"/>
          <w:lang w:eastAsia="cs-CZ"/>
        </w:rPr>
        <w:t>753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cs-CZ"/>
        </w:rPr>
      </w:pPr>
      <w:r w:rsidRPr="00C6677D">
        <w:rPr>
          <w:rFonts w:eastAsia="Times New Roman" w:cs="Segoe UI"/>
          <w:b/>
          <w:bCs/>
          <w:color w:val="002060"/>
          <w:sz w:val="20"/>
          <w:szCs w:val="20"/>
          <w:lang w:eastAsia="cs-CZ"/>
        </w:rPr>
        <w:t>20 LET POMÁHÁME LIDEM ŽÍT S DUŠEVNÍ NEMOCÍ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cs-CZ"/>
        </w:rPr>
      </w:pPr>
      <w:r w:rsidRPr="00C6677D">
        <w:rPr>
          <w:rFonts w:eastAsia="Times New Roman" w:cs="Segoe UI"/>
          <w:color w:val="212121"/>
          <w:sz w:val="20"/>
          <w:szCs w:val="20"/>
          <w:lang w:eastAsia="cs-CZ"/>
        </w:rPr>
        <w:t>1995: pět lidí začíná poskytovat sociální služby pro duševně nemocné v Pardubicích.</w:t>
      </w:r>
    </w:p>
    <w:p w:rsidR="00194010" w:rsidRPr="00C171DF" w:rsidRDefault="00C171DF" w:rsidP="00C171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cs-CZ"/>
        </w:rPr>
      </w:pPr>
      <w:r w:rsidRPr="00C6677D">
        <w:rPr>
          <w:rFonts w:eastAsia="Times New Roman" w:cs="Segoe UI"/>
          <w:color w:val="212121"/>
          <w:sz w:val="20"/>
          <w:szCs w:val="20"/>
          <w:lang w:eastAsia="cs-CZ"/>
        </w:rPr>
        <w:t>2015: na padesát zaměstnanců pomáhá duševně nemocným lidem v okresech Pardubice, Chrudim, Hradec Králové, Jičín, Rychnov, Ústí </w:t>
      </w:r>
      <w:r w:rsidRPr="00C6677D">
        <w:rPr>
          <w:rFonts w:eastAsia="Times New Roman" w:cs="Segoe UI"/>
          <w:color w:val="000000"/>
          <w:sz w:val="20"/>
          <w:szCs w:val="20"/>
          <w:lang w:eastAsia="cs-CZ"/>
        </w:rPr>
        <w:t>nad Orlicí</w:t>
      </w:r>
      <w:r w:rsidRPr="00C6677D">
        <w:rPr>
          <w:rFonts w:eastAsia="Times New Roman" w:cs="Segoe UI"/>
          <w:color w:val="FF0000"/>
          <w:sz w:val="20"/>
          <w:szCs w:val="20"/>
          <w:lang w:eastAsia="cs-CZ"/>
        </w:rPr>
        <w:t> </w:t>
      </w:r>
      <w:r w:rsidRPr="00C6677D">
        <w:rPr>
          <w:rFonts w:eastAsia="Times New Roman" w:cs="Segoe UI"/>
          <w:color w:val="212121"/>
          <w:sz w:val="20"/>
          <w:szCs w:val="20"/>
          <w:lang w:eastAsia="cs-CZ"/>
        </w:rPr>
        <w:t>a Náchod.</w:t>
      </w:r>
    </w:p>
    <w:sectPr w:rsidR="00194010" w:rsidRPr="00C171DF" w:rsidSect="00160CC4">
      <w:headerReference w:type="default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E4" w:rsidRDefault="004F78E4" w:rsidP="00160CC4">
      <w:pPr>
        <w:spacing w:after="0" w:line="240" w:lineRule="auto"/>
      </w:pPr>
      <w:r>
        <w:separator/>
      </w:r>
    </w:p>
  </w:endnote>
  <w:endnote w:type="continuationSeparator" w:id="0">
    <w:p w:rsidR="004F78E4" w:rsidRDefault="004F78E4" w:rsidP="001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8" w:rsidRDefault="00DD1C48">
    <w:pPr>
      <w:pStyle w:val="Zpat"/>
    </w:pPr>
    <w:r>
      <w:rPr>
        <w:noProof/>
        <w:lang w:eastAsia="cs-CZ"/>
      </w:rPr>
      <w:drawing>
        <wp:inline distT="0" distB="0" distL="0" distR="0" wp14:anchorId="7B21199E" wp14:editId="3FE0CF90">
          <wp:extent cx="6463247" cy="438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Z-footer-vedeni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3247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E4" w:rsidRDefault="004F78E4" w:rsidP="00160CC4">
      <w:pPr>
        <w:spacing w:after="0" w:line="240" w:lineRule="auto"/>
      </w:pPr>
      <w:r>
        <w:separator/>
      </w:r>
    </w:p>
  </w:footnote>
  <w:footnote w:type="continuationSeparator" w:id="0">
    <w:p w:rsidR="004F78E4" w:rsidRDefault="004F78E4" w:rsidP="0016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8" w:rsidRDefault="00DD1C48">
    <w:pPr>
      <w:pStyle w:val="Zhlav"/>
    </w:pPr>
    <w:r>
      <w:rPr>
        <w:noProof/>
        <w:lang w:eastAsia="cs-CZ"/>
      </w:rPr>
      <w:drawing>
        <wp:inline distT="0" distB="0" distL="0" distR="0" wp14:anchorId="36E1D9C5" wp14:editId="116C19A9">
          <wp:extent cx="2267712" cy="472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logo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1C48" w:rsidRDefault="00DD1C48" w:rsidP="00155792">
    <w:pPr>
      <w:pStyle w:val="Zhlav"/>
      <w:jc w:val="center"/>
      <w:rPr>
        <w:b/>
        <w:noProof/>
        <w:lang w:eastAsia="cs-CZ"/>
      </w:rPr>
    </w:pPr>
    <w:r w:rsidRPr="00155792">
      <w:rPr>
        <w:b/>
        <w:noProof/>
        <w:lang w:eastAsia="cs-CZ"/>
      </w:rPr>
      <w:t xml:space="preserve">TISKOVÁ ZPRÁVA </w:t>
    </w:r>
    <w:r>
      <w:rPr>
        <w:b/>
        <w:noProof/>
        <w:lang w:eastAsia="cs-CZ"/>
      </w:rPr>
      <w:t xml:space="preserve">ORGANIZACE </w:t>
    </w:r>
    <w:r w:rsidRPr="00155792">
      <w:rPr>
        <w:b/>
        <w:noProof/>
        <w:lang w:eastAsia="cs-CZ"/>
      </w:rPr>
      <w:t>PÉČE O DUŠEVNÍ ZDRAVÍ</w:t>
    </w:r>
  </w:p>
  <w:p w:rsidR="00DD1C48" w:rsidRPr="00155792" w:rsidRDefault="00DD1C48" w:rsidP="00155792">
    <w:pPr>
      <w:pStyle w:val="Zhlav"/>
      <w:jc w:val="center"/>
      <w:rPr>
        <w:b/>
        <w:noProof/>
        <w:lang w:eastAsia="cs-CZ"/>
      </w:rPr>
    </w:pPr>
  </w:p>
  <w:p w:rsidR="00DD1C48" w:rsidRPr="00155792" w:rsidRDefault="00DD1C48" w:rsidP="00155792">
    <w:pPr>
      <w:pStyle w:val="Zhlav"/>
      <w:jc w:val="center"/>
      <w:rPr>
        <w:noProof/>
        <w:sz w:val="20"/>
        <w:szCs w:val="20"/>
        <w:lang w:eastAsia="cs-CZ"/>
      </w:rPr>
    </w:pPr>
    <w:r w:rsidRPr="00155792">
      <w:rPr>
        <w:noProof/>
        <w:sz w:val="20"/>
        <w:szCs w:val="20"/>
        <w:lang w:eastAsia="cs-CZ"/>
      </w:rPr>
      <w:t xml:space="preserve">KONTAKT: LEONA HOVORKOVÁ/ 773 915 753/ </w:t>
    </w:r>
    <w:hyperlink r:id="rId2" w:history="1">
      <w:r w:rsidRPr="00155792">
        <w:rPr>
          <w:rStyle w:val="Hypertextovodkaz"/>
          <w:noProof/>
          <w:sz w:val="20"/>
          <w:szCs w:val="20"/>
          <w:lang w:eastAsia="cs-CZ"/>
        </w:rPr>
        <w:t>leona.hovorkova</w:t>
      </w:r>
      <w:r w:rsidRPr="00155792">
        <w:rPr>
          <w:rStyle w:val="Hypertextovodkaz"/>
          <w:rFonts w:ascii="Arial" w:hAnsi="Arial" w:cs="Arial"/>
          <w:noProof/>
          <w:sz w:val="20"/>
          <w:szCs w:val="20"/>
          <w:lang w:eastAsia="cs-CZ"/>
        </w:rPr>
        <w:t>@</w:t>
      </w:r>
      <w:r w:rsidRPr="00155792">
        <w:rPr>
          <w:rStyle w:val="Hypertextovodkaz"/>
          <w:noProof/>
          <w:sz w:val="20"/>
          <w:szCs w:val="20"/>
          <w:lang w:eastAsia="cs-CZ"/>
        </w:rPr>
        <w:t>pdz.cz</w:t>
      </w:r>
    </w:hyperlink>
  </w:p>
  <w:p w:rsidR="00DD1C48" w:rsidRPr="00155792" w:rsidRDefault="00DD1C48" w:rsidP="00155792">
    <w:pPr>
      <w:pStyle w:val="Zhlav"/>
      <w:jc w:val="center"/>
      <w:rPr>
        <w:noProof/>
        <w:sz w:val="20"/>
        <w:szCs w:val="20"/>
        <w:lang w:eastAsia="cs-CZ"/>
      </w:rPr>
    </w:pPr>
    <w:r w:rsidRPr="00155792">
      <w:rPr>
        <w:noProof/>
        <w:sz w:val="20"/>
        <w:szCs w:val="20"/>
        <w:lang w:eastAsia="cs-CZ"/>
      </w:rPr>
      <w:t xml:space="preserve">ODBORNÝ : MUDr. PETR HEJZLAR/ 777 915 740/ </w:t>
    </w:r>
    <w:hyperlink r:id="rId3" w:history="1">
      <w:r w:rsidRPr="00155792">
        <w:rPr>
          <w:rStyle w:val="Hypertextovodkaz"/>
          <w:noProof/>
          <w:sz w:val="20"/>
          <w:szCs w:val="20"/>
          <w:lang w:eastAsia="cs-CZ"/>
        </w:rPr>
        <w:t>petr.hejzlar</w:t>
      </w:r>
      <w:r w:rsidRPr="00155792">
        <w:rPr>
          <w:rStyle w:val="Hypertextovodkaz"/>
          <w:rFonts w:ascii="Arial" w:hAnsi="Arial" w:cs="Arial"/>
          <w:noProof/>
          <w:sz w:val="20"/>
          <w:szCs w:val="20"/>
          <w:lang w:eastAsia="cs-CZ"/>
        </w:rPr>
        <w:t>@</w:t>
      </w:r>
      <w:r w:rsidRPr="00155792">
        <w:rPr>
          <w:rStyle w:val="Hypertextovodkaz"/>
          <w:noProof/>
          <w:sz w:val="20"/>
          <w:szCs w:val="20"/>
          <w:lang w:eastAsia="cs-CZ"/>
        </w:rPr>
        <w:t>pdz.cz</w:t>
      </w:r>
    </w:hyperlink>
  </w:p>
  <w:p w:rsidR="00DD1C48" w:rsidRDefault="00DD1C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C4"/>
    <w:rsid w:val="000807F7"/>
    <w:rsid w:val="00085DE7"/>
    <w:rsid w:val="000C2A4C"/>
    <w:rsid w:val="00155792"/>
    <w:rsid w:val="00160CC4"/>
    <w:rsid w:val="00194010"/>
    <w:rsid w:val="00242BC5"/>
    <w:rsid w:val="002F5558"/>
    <w:rsid w:val="00307CF6"/>
    <w:rsid w:val="00317C16"/>
    <w:rsid w:val="00353C59"/>
    <w:rsid w:val="0035795D"/>
    <w:rsid w:val="00387DB7"/>
    <w:rsid w:val="003B1D65"/>
    <w:rsid w:val="004364F2"/>
    <w:rsid w:val="004D2F60"/>
    <w:rsid w:val="004F78E4"/>
    <w:rsid w:val="0059481D"/>
    <w:rsid w:val="006560DD"/>
    <w:rsid w:val="00690FE1"/>
    <w:rsid w:val="007117BE"/>
    <w:rsid w:val="008040E5"/>
    <w:rsid w:val="00855EE1"/>
    <w:rsid w:val="00897C15"/>
    <w:rsid w:val="00956879"/>
    <w:rsid w:val="009D4BD6"/>
    <w:rsid w:val="00A02AD1"/>
    <w:rsid w:val="00BA5C37"/>
    <w:rsid w:val="00C04B1A"/>
    <w:rsid w:val="00C171DF"/>
    <w:rsid w:val="00C97B34"/>
    <w:rsid w:val="00CD66FA"/>
    <w:rsid w:val="00CE042D"/>
    <w:rsid w:val="00DB15B3"/>
    <w:rsid w:val="00DD1C48"/>
    <w:rsid w:val="00E03BF9"/>
    <w:rsid w:val="00E40DC6"/>
    <w:rsid w:val="00E96C8B"/>
    <w:rsid w:val="00F17783"/>
    <w:rsid w:val="00F84B26"/>
    <w:rsid w:val="00F919D4"/>
    <w:rsid w:val="00F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5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hnilickova@pdz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dz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tr.hejzlar@pdz.cz" TargetMode="External"/><Relationship Id="rId2" Type="http://schemas.openxmlformats.org/officeDocument/2006/relationships/hyperlink" Target="mailto:leona.hovorkova@pd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NTBLH</dc:creator>
  <cp:lastModifiedBy>NTBLH</cp:lastModifiedBy>
  <cp:revision>6</cp:revision>
  <dcterms:created xsi:type="dcterms:W3CDTF">2016-02-15T16:57:00Z</dcterms:created>
  <dcterms:modified xsi:type="dcterms:W3CDTF">2016-02-15T20:15:00Z</dcterms:modified>
</cp:coreProperties>
</file>